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Times New Roman" w:hAnsi="Times New Roman" w:eastAsia="黑体" w:cs="Times New Roma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Times New Roman"/>
        </w:rPr>
        <w:t>3</w:t>
      </w:r>
    </w:p>
    <w:p>
      <w:pPr>
        <w:spacing w:line="62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遂宁市十大上云标杆企业名单</w:t>
      </w:r>
    </w:p>
    <w:p>
      <w:pPr>
        <w:widowControl w:val="0"/>
        <w:spacing w:after="120" w:line="620" w:lineRule="exact"/>
        <w:jc w:val="left"/>
        <w:rPr>
          <w:rFonts w:ascii="楷体_GB2312" w:hAnsi="Times New Roman" w:eastAsia="楷体_GB2312" w:cs="仿宋_GB2312"/>
          <w:kern w:val="2"/>
          <w:sz w:val="28"/>
          <w:szCs w:val="28"/>
          <w:lang w:val="en-US" w:eastAsia="zh-CN" w:bidi="ar-SA"/>
        </w:rPr>
      </w:pPr>
    </w:p>
    <w:p>
      <w:pPr>
        <w:widowControl w:val="0"/>
        <w:spacing w:after="120" w:line="620" w:lineRule="exact"/>
        <w:jc w:val="left"/>
        <w:rPr>
          <w:rFonts w:ascii="楷体_GB2312" w:hAnsi="黑体" w:eastAsia="楷体_GB2312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Times New Roman" w:eastAsia="楷体_GB2312" w:cs="仿宋_GB2312"/>
          <w:kern w:val="2"/>
          <w:sz w:val="28"/>
          <w:szCs w:val="28"/>
          <w:lang w:val="en-US" w:eastAsia="zh-CN" w:bidi="ar-SA"/>
        </w:rPr>
        <w:t>组织推荐单位（盖章）：</w:t>
      </w:r>
      <w:r>
        <w:rPr>
          <w:rFonts w:ascii="楷体_GB2312" w:hAnsi="Times New Roman" w:eastAsia="楷体_GB2312" w:cs="仿宋_GB2312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楷体_GB2312" w:hAnsi="Times New Roman" w:eastAsia="楷体_GB2312" w:cs="仿宋_GB2312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ascii="楷体_GB2312" w:hAnsi="Times New Roman" w:eastAsia="楷体_GB2312" w:cs="仿宋_GB2312"/>
          <w:kern w:val="2"/>
          <w:sz w:val="28"/>
          <w:szCs w:val="28"/>
          <w:lang w:val="en-US" w:eastAsia="zh-CN" w:bidi="ar-SA"/>
        </w:rPr>
        <w:t xml:space="preserve">                 </w:t>
      </w:r>
      <w:r>
        <w:rPr>
          <w:rFonts w:hint="eastAsia" w:ascii="楷体_GB2312" w:hAnsi="Times New Roman" w:eastAsia="楷体_GB2312" w:cs="仿宋_GB2312"/>
          <w:kern w:val="2"/>
          <w:sz w:val="28"/>
          <w:szCs w:val="28"/>
          <w:lang w:val="en-US" w:eastAsia="zh-CN" w:bidi="ar-SA"/>
        </w:rPr>
        <w:t>联系人：</w:t>
      </w:r>
    </w:p>
    <w:tbl>
      <w:tblPr>
        <w:tblStyle w:val="1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91"/>
        <w:gridCol w:w="1704"/>
        <w:gridCol w:w="1705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259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企业名称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上云费用支出</w:t>
            </w:r>
            <w:r>
              <w:rPr>
                <w:rFonts w:ascii="黑体" w:hAnsi="黑体" w:eastAsia="黑体" w:cs="黑体"/>
                <w:sz w:val="21"/>
                <w:szCs w:val="21"/>
              </w:rPr>
              <w:t>（万元）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云服务提供商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企业联系人及电话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2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cs="黑体"/>
                <w:sz w:val="24"/>
                <w:szCs w:val="24"/>
              </w:rPr>
              <w:t>1</w:t>
            </w:r>
          </w:p>
        </w:tc>
        <w:tc>
          <w:tcPr>
            <w:tcW w:w="2591" w:type="dxa"/>
          </w:tcPr>
          <w:p>
            <w:pPr>
              <w:spacing w:line="62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pacing w:line="62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938" w:type="dxa"/>
          </w:tcPr>
          <w:p>
            <w:pPr>
              <w:spacing w:line="62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2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cs="黑体"/>
                <w:sz w:val="24"/>
                <w:szCs w:val="24"/>
              </w:rPr>
              <w:t>2</w:t>
            </w:r>
          </w:p>
        </w:tc>
        <w:tc>
          <w:tcPr>
            <w:tcW w:w="2591" w:type="dxa"/>
          </w:tcPr>
          <w:p>
            <w:pPr>
              <w:spacing w:line="62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pacing w:line="62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938" w:type="dxa"/>
          </w:tcPr>
          <w:p>
            <w:pPr>
              <w:spacing w:line="620" w:lineRule="exact"/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20" w:lineRule="exact"/>
              <w:jc w:val="center"/>
              <w:rPr>
                <w:rFonts w:ascii="仿宋_GB2312" w:hAnsi="黑体" w:cs="黑体"/>
                <w:sz w:val="24"/>
                <w:szCs w:val="24"/>
              </w:rPr>
            </w:pPr>
            <w:r>
              <w:rPr>
                <w:rFonts w:hint="eastAsia" w:ascii="仿宋_GB2312" w:hAnsi="黑体" w:cs="黑体"/>
                <w:sz w:val="24"/>
                <w:szCs w:val="24"/>
              </w:rPr>
              <w:t>3</w:t>
            </w:r>
          </w:p>
        </w:tc>
        <w:tc>
          <w:tcPr>
            <w:tcW w:w="2591" w:type="dxa"/>
          </w:tcPr>
          <w:p>
            <w:pPr>
              <w:spacing w:line="620" w:lineRule="exact"/>
              <w:jc w:val="center"/>
              <w:rPr>
                <w:rFonts w:ascii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仿宋_GB2312" w:hAnsi="黑体" w:cs="黑体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pacing w:line="620" w:lineRule="exact"/>
              <w:jc w:val="center"/>
              <w:rPr>
                <w:rFonts w:ascii="仿宋_GB2312" w:hAnsi="黑体" w:cs="黑体"/>
                <w:sz w:val="24"/>
                <w:szCs w:val="24"/>
              </w:rPr>
            </w:pPr>
          </w:p>
        </w:tc>
        <w:tc>
          <w:tcPr>
            <w:tcW w:w="1938" w:type="dxa"/>
          </w:tcPr>
          <w:p>
            <w:pPr>
              <w:spacing w:line="620" w:lineRule="exact"/>
              <w:jc w:val="center"/>
              <w:rPr>
                <w:rFonts w:ascii="仿宋_GB2312"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20" w:lineRule="exact"/>
              <w:jc w:val="center"/>
              <w:rPr>
                <w:rFonts w:ascii="仿宋_GB2312" w:hAnsi="黑体" w:cs="黑体"/>
                <w:sz w:val="24"/>
                <w:szCs w:val="24"/>
              </w:rPr>
            </w:pPr>
            <w:r>
              <w:rPr>
                <w:rFonts w:hint="eastAsia" w:ascii="仿宋_GB2312" w:hAnsi="黑体" w:cs="黑体"/>
                <w:sz w:val="24"/>
                <w:szCs w:val="24"/>
              </w:rPr>
              <w:t>……</w:t>
            </w:r>
          </w:p>
        </w:tc>
        <w:tc>
          <w:tcPr>
            <w:tcW w:w="2591" w:type="dxa"/>
          </w:tcPr>
          <w:p>
            <w:pPr>
              <w:spacing w:line="620" w:lineRule="exact"/>
              <w:jc w:val="center"/>
              <w:rPr>
                <w:rFonts w:ascii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仿宋_GB2312" w:hAnsi="黑体" w:cs="黑体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pacing w:line="620" w:lineRule="exact"/>
              <w:jc w:val="center"/>
              <w:rPr>
                <w:rFonts w:ascii="仿宋_GB2312" w:hAnsi="黑体" w:cs="黑体"/>
                <w:sz w:val="24"/>
                <w:szCs w:val="24"/>
              </w:rPr>
            </w:pPr>
          </w:p>
        </w:tc>
        <w:tc>
          <w:tcPr>
            <w:tcW w:w="1938" w:type="dxa"/>
          </w:tcPr>
          <w:p>
            <w:pPr>
              <w:spacing w:line="620" w:lineRule="exact"/>
              <w:jc w:val="center"/>
              <w:rPr>
                <w:rFonts w:ascii="仿宋_GB2312" w:hAnsi="黑体" w:cs="黑体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531" w:right="1417" w:bottom="1225" w:left="1417" w:header="850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MmI5NTg4ZGE2N2QzOTEyMzRlYzExYjNmZjdiNGYifQ=="/>
  </w:docVars>
  <w:rsids>
    <w:rsidRoot w:val="630B5C05"/>
    <w:rsid w:val="00F50CDF"/>
    <w:rsid w:val="017E2A82"/>
    <w:rsid w:val="02753F82"/>
    <w:rsid w:val="034B63BB"/>
    <w:rsid w:val="03524BE2"/>
    <w:rsid w:val="04607069"/>
    <w:rsid w:val="050D4AAA"/>
    <w:rsid w:val="061C05ED"/>
    <w:rsid w:val="078976C3"/>
    <w:rsid w:val="0914305A"/>
    <w:rsid w:val="097B71CB"/>
    <w:rsid w:val="09F53BDC"/>
    <w:rsid w:val="0AA74ECB"/>
    <w:rsid w:val="0C45175C"/>
    <w:rsid w:val="0D3606B5"/>
    <w:rsid w:val="0D4B44B6"/>
    <w:rsid w:val="10B15DC1"/>
    <w:rsid w:val="10E81425"/>
    <w:rsid w:val="11900B3E"/>
    <w:rsid w:val="1206281C"/>
    <w:rsid w:val="13192368"/>
    <w:rsid w:val="15000CFE"/>
    <w:rsid w:val="1575085E"/>
    <w:rsid w:val="17306175"/>
    <w:rsid w:val="1917583F"/>
    <w:rsid w:val="199450E1"/>
    <w:rsid w:val="1C244D13"/>
    <w:rsid w:val="1CD828F8"/>
    <w:rsid w:val="1CE318CC"/>
    <w:rsid w:val="1E1758D0"/>
    <w:rsid w:val="1E7021F8"/>
    <w:rsid w:val="1FD75D28"/>
    <w:rsid w:val="20384A18"/>
    <w:rsid w:val="20C932CD"/>
    <w:rsid w:val="20E2470F"/>
    <w:rsid w:val="21562301"/>
    <w:rsid w:val="217D79C6"/>
    <w:rsid w:val="21D62A8B"/>
    <w:rsid w:val="21FC1A76"/>
    <w:rsid w:val="23571659"/>
    <w:rsid w:val="243018E8"/>
    <w:rsid w:val="266C0901"/>
    <w:rsid w:val="2A917F92"/>
    <w:rsid w:val="2BBD54CC"/>
    <w:rsid w:val="2C6426F1"/>
    <w:rsid w:val="2E6A37E4"/>
    <w:rsid w:val="2E747159"/>
    <w:rsid w:val="2E89772A"/>
    <w:rsid w:val="2E9D1E16"/>
    <w:rsid w:val="3412518F"/>
    <w:rsid w:val="34686E88"/>
    <w:rsid w:val="354729CB"/>
    <w:rsid w:val="36454B7C"/>
    <w:rsid w:val="36AB485E"/>
    <w:rsid w:val="36B2214A"/>
    <w:rsid w:val="36DB7A54"/>
    <w:rsid w:val="36ED458C"/>
    <w:rsid w:val="37070849"/>
    <w:rsid w:val="37680AAC"/>
    <w:rsid w:val="38A613BC"/>
    <w:rsid w:val="393954DF"/>
    <w:rsid w:val="3C464951"/>
    <w:rsid w:val="3D6C012E"/>
    <w:rsid w:val="3DFD4754"/>
    <w:rsid w:val="3E6D0F8C"/>
    <w:rsid w:val="3FD469D9"/>
    <w:rsid w:val="40C56F64"/>
    <w:rsid w:val="435B71B9"/>
    <w:rsid w:val="43D60064"/>
    <w:rsid w:val="46241A2C"/>
    <w:rsid w:val="46F72688"/>
    <w:rsid w:val="471B2755"/>
    <w:rsid w:val="48D70AF2"/>
    <w:rsid w:val="49E8763C"/>
    <w:rsid w:val="4BCE4801"/>
    <w:rsid w:val="4C4060A0"/>
    <w:rsid w:val="4CBD1D79"/>
    <w:rsid w:val="4E9A15A6"/>
    <w:rsid w:val="4F367AC5"/>
    <w:rsid w:val="4F8D1DDB"/>
    <w:rsid w:val="51C663DE"/>
    <w:rsid w:val="54843081"/>
    <w:rsid w:val="54CC6E35"/>
    <w:rsid w:val="551E7032"/>
    <w:rsid w:val="5745075C"/>
    <w:rsid w:val="57825F9E"/>
    <w:rsid w:val="58392BFB"/>
    <w:rsid w:val="583A3465"/>
    <w:rsid w:val="59C50553"/>
    <w:rsid w:val="5C521722"/>
    <w:rsid w:val="5CD14995"/>
    <w:rsid w:val="5DE801FB"/>
    <w:rsid w:val="604F09E7"/>
    <w:rsid w:val="62681DD8"/>
    <w:rsid w:val="630B5C05"/>
    <w:rsid w:val="63CD7554"/>
    <w:rsid w:val="645167CF"/>
    <w:rsid w:val="669A2502"/>
    <w:rsid w:val="66D659BE"/>
    <w:rsid w:val="67145A29"/>
    <w:rsid w:val="67796DED"/>
    <w:rsid w:val="67AB19E7"/>
    <w:rsid w:val="69250E15"/>
    <w:rsid w:val="69C53AC8"/>
    <w:rsid w:val="6A224A80"/>
    <w:rsid w:val="6C257DC9"/>
    <w:rsid w:val="6CF02A42"/>
    <w:rsid w:val="6DC61586"/>
    <w:rsid w:val="6E076DA5"/>
    <w:rsid w:val="6ECA4406"/>
    <w:rsid w:val="6F011A8D"/>
    <w:rsid w:val="6F2B5E7A"/>
    <w:rsid w:val="703A33E9"/>
    <w:rsid w:val="70C60851"/>
    <w:rsid w:val="70FB3785"/>
    <w:rsid w:val="724B175A"/>
    <w:rsid w:val="73756DB1"/>
    <w:rsid w:val="73BB4593"/>
    <w:rsid w:val="74582108"/>
    <w:rsid w:val="74DC4AE7"/>
    <w:rsid w:val="7500046C"/>
    <w:rsid w:val="75061DE9"/>
    <w:rsid w:val="7636795F"/>
    <w:rsid w:val="78D35C78"/>
    <w:rsid w:val="797B0413"/>
    <w:rsid w:val="7A0E4D2E"/>
    <w:rsid w:val="7AE80322"/>
    <w:rsid w:val="7B1C3D58"/>
    <w:rsid w:val="7B615D46"/>
    <w:rsid w:val="7C7E0232"/>
    <w:rsid w:val="7D1C4BC9"/>
    <w:rsid w:val="7DBF2212"/>
    <w:rsid w:val="7E35675D"/>
    <w:rsid w:val="7E63267D"/>
    <w:rsid w:val="7FD85EAB"/>
    <w:rsid w:val="7F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5"/>
    <w:next w:val="1"/>
    <w:qFormat/>
    <w:uiPriority w:val="0"/>
    <w:pPr>
      <w:keepNext/>
      <w:keepLines/>
      <w:widowControl/>
      <w:adjustRightInd w:val="0"/>
      <w:spacing w:line="360" w:lineRule="auto"/>
      <w:jc w:val="left"/>
      <w:outlineLvl w:val="4"/>
    </w:pPr>
    <w:rPr>
      <w:rFonts w:ascii="Times New Roman" w:hAnsi="Times New Roman" w:eastAsia="仿宋_GB2312" w:cs="Times New Roman"/>
      <w:b/>
      <w:bCs/>
      <w:kern w:val="2"/>
      <w:sz w:val="28"/>
      <w:szCs w:val="28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8"/>
    <w:next w:val="1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index 6"/>
    <w:next w:val="1"/>
    <w:qFormat/>
    <w:uiPriority w:val="0"/>
    <w:pPr>
      <w:widowControl w:val="0"/>
      <w:ind w:left="2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Body Text Indent"/>
    <w:qFormat/>
    <w:uiPriority w:val="0"/>
    <w:pPr>
      <w:widowControl w:val="0"/>
      <w:spacing w:line="480" w:lineRule="exact"/>
      <w:ind w:firstLine="570"/>
      <w:jc w:val="both"/>
    </w:pPr>
    <w:rPr>
      <w:rFonts w:ascii="仿宋_GB2312" w:hAnsi="Calibri" w:eastAsia="仿宋_GB2312" w:cs="Times New Roman"/>
      <w:kern w:val="2"/>
      <w:sz w:val="28"/>
      <w:szCs w:val="20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qFormat/>
    <w:uiPriority w:val="0"/>
    <w:pPr>
      <w:widowControl w:val="0"/>
      <w:ind w:left="2100"/>
      <w:jc w:val="both"/>
    </w:pPr>
    <w:rPr>
      <w:rFonts w:ascii="楷体_GB2312" w:hAnsi="Calibri" w:eastAsia="楷体_GB2312" w:cs="Times New Roman"/>
      <w:kern w:val="2"/>
      <w:sz w:val="21"/>
      <w:szCs w:val="24"/>
      <w:lang w:val="en-US" w:eastAsia="zh-CN" w:bidi="ar-SA"/>
    </w:rPr>
  </w:style>
  <w:style w:type="paragraph" w:styleId="10">
    <w:name w:val="Normal (Web)"/>
    <w:unhideWhenUsed/>
    <w:qFormat/>
    <w:uiPriority w:val="99"/>
    <w:pPr>
      <w:widowControl/>
      <w:suppressAutoHyphens/>
      <w:autoSpaceDE/>
      <w:autoSpaceDN/>
      <w:bidi w:val="0"/>
      <w:spacing w:before="100" w:beforeAutospacing="1" w:after="100" w:afterAutospacing="1"/>
      <w:jc w:val="both"/>
    </w:pPr>
    <w:rPr>
      <w:rFonts w:ascii="宋体" w:hAnsi="宋体" w:eastAsia="宋体" w:cs="宋体"/>
      <w:color w:val="auto"/>
      <w:kern w:val="2"/>
      <w:sz w:val="24"/>
      <w:szCs w:val="24"/>
      <w:lang w:val="en-US" w:eastAsia="zh-CN" w:bidi="ar-SA"/>
    </w:rPr>
  </w:style>
  <w:style w:type="paragraph" w:styleId="11">
    <w:name w:val="Title"/>
    <w:qFormat/>
    <w:uiPriority w:val="0"/>
    <w:pPr>
      <w:widowControl/>
      <w:suppressAutoHyphens/>
      <w:bidi w:val="0"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paragraph" w:styleId="12">
    <w:name w:val="Body Text First Indent"/>
    <w:basedOn w:val="2"/>
    <w:next w:val="4"/>
    <w:qFormat/>
    <w:uiPriority w:val="0"/>
    <w:pPr>
      <w:ind w:firstLine="420" w:firstLineChars="100"/>
    </w:pPr>
    <w:rPr>
      <w:rFonts w:ascii="Times New Roman"/>
    </w:rPr>
  </w:style>
  <w:style w:type="paragraph" w:styleId="13">
    <w:name w:val="Body Text First Indent 2"/>
    <w:unhideWhenUsed/>
    <w:qFormat/>
    <w:uiPriority w:val="99"/>
    <w:pPr>
      <w:widowControl w:val="0"/>
      <w:suppressAutoHyphens/>
      <w:ind w:firstLine="420" w:firstLineChars="200"/>
      <w:jc w:val="both"/>
    </w:pPr>
    <w:rPr>
      <w:rFonts w:ascii="仿宋_GB2312" w:hAnsi="仿宋_GB2312" w:eastAsia="仿宋_GB2312" w:cs="Times New Roman"/>
      <w:kern w:val="0"/>
      <w:sz w:val="32"/>
      <w:szCs w:val="24"/>
      <w:lang w:val="en-US" w:eastAsia="zh-CN" w:bidi="ar-SA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page number"/>
    <w:qFormat/>
    <w:uiPriority w:val="0"/>
  </w:style>
  <w:style w:type="paragraph" w:customStyle="1" w:styleId="19">
    <w:name w:val="Default"/>
    <w:next w:val="20"/>
    <w:qFormat/>
    <w:uiPriority w:val="99"/>
    <w:pPr>
      <w:widowControl w:val="0"/>
      <w:autoSpaceDE w:val="0"/>
      <w:autoSpaceDN w:val="0"/>
      <w:jc w:val="both"/>
    </w:pPr>
    <w:rPr>
      <w:rFonts w:ascii="Calibri" w:hAnsi="Calibri" w:eastAsia="仿宋_GB2312" w:cs="宋体"/>
      <w:color w:val="000000"/>
      <w:kern w:val="2"/>
      <w:sz w:val="24"/>
      <w:szCs w:val="24"/>
      <w:lang w:val="en-US" w:eastAsia="zh-CN" w:bidi="ar-SA"/>
    </w:rPr>
  </w:style>
  <w:style w:type="paragraph" w:customStyle="1" w:styleId="20">
    <w:name w:val="常用样式（方正仿宋简）"/>
    <w:next w:val="5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table" w:customStyle="1" w:styleId="2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1117</Words>
  <Characters>1189</Characters>
  <Lines>0</Lines>
  <Paragraphs>0</Paragraphs>
  <TotalTime>15</TotalTime>
  <ScaleCrop>false</ScaleCrop>
  <LinksUpToDate>false</LinksUpToDate>
  <CharactersWithSpaces>1262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2022-01-29T07:21:00Z</dcterms:created>
  <dc:creator>刘祠远</dc:creator>
  <cp:lastModifiedBy>棂鸢</cp:lastModifiedBy>
  <cp:lastPrinted>2023-02-21T07:25:00Z</cp:lastPrinted>
  <dcterms:modified xsi:type="dcterms:W3CDTF">2023-09-06T03:30:05Z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E50ACFA926C64792A080C175D0E14319_13</vt:lpwstr>
  </property>
</Properties>
</file>